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BEB7B" w14:textId="402B047D" w:rsidR="006E0EEC" w:rsidRPr="003B58F3" w:rsidRDefault="003B58F3" w:rsidP="003B58F3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3B58F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ГОСУДАРСТВЕННОЕ УСТРОЙСТВО</w:t>
      </w:r>
    </w:p>
    <w:p w14:paraId="3705801C" w14:textId="77777777" w:rsidR="006E0EEC" w:rsidRPr="007F0235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  <w:r w:rsidRPr="007F0235">
        <w:rPr>
          <w:rStyle w:val="a4"/>
          <w:color w:val="2848A7"/>
        </w:rPr>
        <w:t>Государственное устройство Беларуси</w:t>
      </w:r>
    </w:p>
    <w:p w14:paraId="69109560" w14:textId="77777777" w:rsidR="006E0EEC" w:rsidRPr="007F0235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  <w:r w:rsidRPr="007F0235">
        <w:rPr>
          <w:rStyle w:val="a4"/>
          <w:color w:val="2848A7"/>
        </w:rPr>
        <w:t>Основы государственного устройства Беларуси закреплены в Конституции Республики Беларусь 1994 года с изменениями и дополнениями, принятыми на республиканских референдумах 24 ноября 1996 года, 17 октября 2004 года и 27 февраля 2022 года.</w:t>
      </w:r>
    </w:p>
    <w:p w14:paraId="3C3F7099" w14:textId="77777777" w:rsidR="006E0EEC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  <w:r w:rsidRPr="007F0235">
        <w:rPr>
          <w:color w:val="535252"/>
        </w:rPr>
        <w:t>Республика Беларусь - унитарное демократическое социальное правовое государство.</w:t>
      </w:r>
      <w:r w:rsidRPr="007F0235">
        <w:rPr>
          <w:color w:val="535252"/>
        </w:rPr>
        <w:br/>
      </w:r>
      <w:r w:rsidRPr="007F0235">
        <w:rPr>
          <w:color w:val="535252"/>
        </w:rPr>
        <w:br/>
        <w:t>Республика Беларусь обладает верховенством и полнотой власти на своей территории, самостоятельно осуществляет внутреннюю и внешнюю политику.</w:t>
      </w:r>
      <w:r w:rsidRPr="007F0235">
        <w:rPr>
          <w:color w:val="535252"/>
        </w:rPr>
        <w:br/>
      </w:r>
      <w:r w:rsidRPr="007F0235">
        <w:rPr>
          <w:color w:val="535252"/>
        </w:rPr>
        <w:br/>
        <w:t>Человек, его права, свободы и гарантии их реализации являются высшей ценностью и целью общества и государства.</w:t>
      </w:r>
    </w:p>
    <w:p w14:paraId="68CF668F" w14:textId="77777777" w:rsidR="006E0EEC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  <w:r w:rsidRPr="007F0235">
        <w:rPr>
          <w:color w:val="535252"/>
        </w:rPr>
        <w:t>Демократические основы белорусской государственности гарантируют разнообразие политических институтов, идеологий и взглядов.</w:t>
      </w:r>
    </w:p>
    <w:p w14:paraId="779E7900" w14:textId="77777777" w:rsidR="006E0EEC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  <w:r w:rsidRPr="007F0235">
        <w:rPr>
          <w:color w:val="535252"/>
        </w:rPr>
        <w:t>В Республике Беларусь устанавливается принцип верховенства права. Государство, все его органы и должностные лица действуют в пределах Конституции и принятых в соответствии с ней актов законодательства.</w:t>
      </w:r>
    </w:p>
    <w:p w14:paraId="1594FB46" w14:textId="77777777" w:rsidR="006E0EEC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  <w:r w:rsidRPr="007F0235">
        <w:rPr>
          <w:color w:val="535252"/>
        </w:rPr>
        <w:t>Беларусь - президентская республика.</w:t>
      </w:r>
    </w:p>
    <w:p w14:paraId="0F787317" w14:textId="77777777" w:rsidR="006E0EEC" w:rsidRPr="007F0235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  <w:r w:rsidRPr="007F0235">
        <w:rPr>
          <w:color w:val="535252"/>
        </w:rPr>
        <w:t>Глава государства - Президент Республики Беларусь.</w:t>
      </w:r>
    </w:p>
    <w:p w14:paraId="1AE3F7D9" w14:textId="77777777" w:rsidR="006E0EEC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rStyle w:val="a4"/>
          <w:color w:val="2848A7"/>
        </w:rPr>
      </w:pPr>
    </w:p>
    <w:p w14:paraId="36A8060A" w14:textId="77777777" w:rsidR="006E0EEC" w:rsidRPr="007F0235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  <w:r w:rsidRPr="007F0235">
        <w:rPr>
          <w:rStyle w:val="a4"/>
          <w:color w:val="2848A7"/>
        </w:rPr>
        <w:t>Взаимодействие властей</w:t>
      </w:r>
    </w:p>
    <w:p w14:paraId="66FC8F0A" w14:textId="77777777" w:rsidR="006E0EEC" w:rsidRPr="007F0235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  <w:r w:rsidRPr="007F0235">
        <w:rPr>
          <w:color w:val="535252"/>
        </w:rPr>
        <w:t>Основным принципом реализации государственной власти в Республике Беларусь является принцип разделения на </w:t>
      </w:r>
      <w:r w:rsidRPr="007F0235">
        <w:rPr>
          <w:rStyle w:val="a4"/>
          <w:color w:val="2848A7"/>
        </w:rPr>
        <w:t>законодательную, исполнительную и судебную власть.</w:t>
      </w:r>
      <w:r w:rsidRPr="007F0235">
        <w:rPr>
          <w:color w:val="535252"/>
        </w:rPr>
        <w:t> Суть этого принципа в том, чтобы власть не была сосредоточена в руках какого-то одного государственного органа, а была разделена между органами трех ветвей власти. Указанные органы в пределах своих полномочий самостоятельны: они взаимодействуют между собой, сдерживают и уравновешивают друг друга.</w:t>
      </w:r>
    </w:p>
    <w:p w14:paraId="02085192" w14:textId="77777777" w:rsidR="006E0EEC" w:rsidRDefault="006E0EEC" w:rsidP="006E0EEC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2848A7"/>
        </w:rPr>
      </w:pPr>
    </w:p>
    <w:p w14:paraId="142E06D6" w14:textId="77777777" w:rsidR="006E0EEC" w:rsidRPr="007F0235" w:rsidRDefault="006E0EEC" w:rsidP="006E0EEC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2848A7"/>
        </w:rPr>
      </w:pPr>
      <w:r w:rsidRPr="007F0235">
        <w:rPr>
          <w:rStyle w:val="a4"/>
          <w:rFonts w:ascii="Times New Roman" w:hAnsi="Times New Roman" w:cs="Times New Roman"/>
          <w:color w:val="2848A7"/>
        </w:rPr>
        <w:t>Законодательная власть</w:t>
      </w:r>
    </w:p>
    <w:p w14:paraId="44C90D72" w14:textId="77777777" w:rsidR="006E0EEC" w:rsidRPr="007F0235" w:rsidRDefault="006E0EEC" w:rsidP="006E0EEC">
      <w:pPr>
        <w:pStyle w:val="a3"/>
        <w:spacing w:before="0" w:beforeAutospacing="0" w:after="0" w:afterAutospacing="0"/>
        <w:ind w:firstLine="709"/>
        <w:jc w:val="both"/>
      </w:pPr>
      <w:r w:rsidRPr="007F0235">
        <w:t>Законодательную власть осуществляет двухпалатный Парламент - Национальное собрание Республики Беларусь.</w:t>
      </w:r>
    </w:p>
    <w:p w14:paraId="7015A6C0" w14:textId="77777777" w:rsidR="006E0EEC" w:rsidRPr="007F0235" w:rsidRDefault="006E0EEC" w:rsidP="006E0EEC">
      <w:pPr>
        <w:pStyle w:val="a3"/>
        <w:spacing w:before="0" w:beforeAutospacing="0" w:after="0" w:afterAutospacing="0"/>
        <w:ind w:firstLine="709"/>
        <w:jc w:val="both"/>
      </w:pPr>
      <w:r w:rsidRPr="007F0235">
        <w:t>Нижняя палата - Палата представителей, верхняя - Совет Республики.</w:t>
      </w:r>
    </w:p>
    <w:p w14:paraId="09AB19E0" w14:textId="77777777" w:rsidR="006E0EEC" w:rsidRPr="007F0235" w:rsidRDefault="006E0EEC" w:rsidP="006E0EEC">
      <w:pPr>
        <w:pStyle w:val="a3"/>
        <w:spacing w:before="0" w:beforeAutospacing="0" w:after="0" w:afterAutospacing="0"/>
        <w:ind w:firstLine="709"/>
        <w:jc w:val="both"/>
      </w:pPr>
      <w:r w:rsidRPr="007F0235">
        <w:t>Срок полномочий составляет 5 лет, если иное не предусмотрено Конституцией Республики Беларусь.</w:t>
      </w:r>
    </w:p>
    <w:p w14:paraId="040C5F40" w14:textId="77777777" w:rsidR="006E0EEC" w:rsidRPr="007F0235" w:rsidRDefault="006E0EEC" w:rsidP="006E0EEC">
      <w:pPr>
        <w:pStyle w:val="a3"/>
        <w:spacing w:before="0" w:beforeAutospacing="0" w:after="0" w:afterAutospacing="0"/>
        <w:ind w:firstLine="709"/>
        <w:jc w:val="both"/>
      </w:pPr>
      <w:r w:rsidRPr="007F0235">
        <w:t>В составе Палаты представителей 110 депутатов, которые избираются по избирательным округам и представляют интересы граждан.</w:t>
      </w:r>
    </w:p>
    <w:p w14:paraId="69AEC88E" w14:textId="77777777" w:rsidR="006E0EEC" w:rsidRPr="007F0235" w:rsidRDefault="006E0EEC" w:rsidP="006E0EEC">
      <w:pPr>
        <w:pStyle w:val="a3"/>
        <w:spacing w:before="0" w:beforeAutospacing="0" w:after="0" w:afterAutospacing="0"/>
        <w:ind w:firstLine="709"/>
        <w:jc w:val="both"/>
      </w:pPr>
      <w:r w:rsidRPr="007F0235">
        <w:t>Совет Республики - палата территориального представительства. В его состав входят 64 члена: по 8 членов избирается от каждой области и города Минска тайным голосованием на заседаниях местных Советов депутатов базового уровня соответствующих административно-территориальных единиц, 8 членов Совета Республики назначает Президент. Членом Совета Республики пожизненно с его согласия является Президент Республики Беларусь, прекративший исполнение своих полномочий в связи с истечением срока его пребывания в должности либо досрочно в случае его отставки.</w:t>
      </w:r>
    </w:p>
    <w:p w14:paraId="7150D32A" w14:textId="77777777" w:rsidR="006E0EEC" w:rsidRPr="007F0235" w:rsidRDefault="006E0EEC" w:rsidP="006E0EEC">
      <w:pPr>
        <w:pStyle w:val="a3"/>
        <w:spacing w:before="0" w:beforeAutospacing="0" w:after="0" w:afterAutospacing="0"/>
        <w:ind w:firstLine="709"/>
        <w:jc w:val="both"/>
      </w:pPr>
      <w:r w:rsidRPr="007F0235">
        <w:t>Право законодательной инициативы принадлежит Президенту, Всебелорусскому народному собранию, депутатам Палаты представителей, Совету Республики, Правительству, а также гражданам, обладающим избирательным правом, в количестве не менее 50 тыс. человек и реализуется в Палате представителей.</w:t>
      </w:r>
    </w:p>
    <w:p w14:paraId="44C1DB75" w14:textId="77777777" w:rsidR="006E0EEC" w:rsidRDefault="006E0EEC" w:rsidP="006E0EEC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2848A7"/>
        </w:rPr>
      </w:pPr>
    </w:p>
    <w:p w14:paraId="5C0CF23E" w14:textId="77777777" w:rsidR="006E0EEC" w:rsidRPr="007F0235" w:rsidRDefault="006E0EEC" w:rsidP="006E0EE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0235">
        <w:rPr>
          <w:rStyle w:val="a4"/>
          <w:rFonts w:ascii="Times New Roman" w:hAnsi="Times New Roman" w:cs="Times New Roman"/>
          <w:color w:val="2848A7"/>
        </w:rPr>
        <w:t>Исполнительная власть</w:t>
      </w:r>
    </w:p>
    <w:p w14:paraId="77B60D16" w14:textId="77777777" w:rsidR="006E0EEC" w:rsidRPr="007F0235" w:rsidRDefault="006E0EEC" w:rsidP="006E0EE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0235">
        <w:rPr>
          <w:rFonts w:ascii="Times New Roman" w:hAnsi="Times New Roman" w:cs="Times New Roman"/>
        </w:rPr>
        <w:lastRenderedPageBreak/>
        <w:t>Исполнительную власть осуществляет Правительство - Совет Министров, который является центральным органом государственного управления.</w:t>
      </w:r>
    </w:p>
    <w:p w14:paraId="1E20F9A8" w14:textId="77777777" w:rsidR="006E0EEC" w:rsidRPr="007F0235" w:rsidRDefault="006E0EEC" w:rsidP="006E0EE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0235">
        <w:rPr>
          <w:rFonts w:ascii="Times New Roman" w:hAnsi="Times New Roman" w:cs="Times New Roman"/>
        </w:rPr>
        <w:t>Возглавляет Правительство Премьер-министр, который назначается Президентом Республики Беларусь с предварительного согласия Палаты представителей.</w:t>
      </w:r>
    </w:p>
    <w:p w14:paraId="721674D3" w14:textId="77777777" w:rsidR="006E0EEC" w:rsidRPr="007F0235" w:rsidRDefault="006E0EEC" w:rsidP="006E0EE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8CB7D7" w14:textId="77777777" w:rsidR="006E0EEC" w:rsidRPr="007F0235" w:rsidRDefault="006E0EEC" w:rsidP="006E0EE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0235">
        <w:rPr>
          <w:rFonts w:ascii="Times New Roman" w:hAnsi="Times New Roman" w:cs="Times New Roman"/>
        </w:rPr>
        <w:t>Правительство руководит системой подчиненных ему министерств и других органов исполнительной власти.</w:t>
      </w:r>
    </w:p>
    <w:p w14:paraId="4B75903E" w14:textId="77777777" w:rsidR="006E0EEC" w:rsidRPr="007F0235" w:rsidRDefault="006E0EEC" w:rsidP="006E0EE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0235">
        <w:rPr>
          <w:rFonts w:ascii="Times New Roman" w:hAnsi="Times New Roman" w:cs="Times New Roman"/>
        </w:rPr>
        <w:t>В состав Правительства входят заместители Премьер-министра и министры, а также могут входить руководители других государственных органов и организаций.</w:t>
      </w:r>
    </w:p>
    <w:p w14:paraId="782B6BE4" w14:textId="77777777" w:rsidR="006E0EEC" w:rsidRPr="007F0235" w:rsidRDefault="006E0EEC" w:rsidP="006E0EE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0235">
        <w:rPr>
          <w:rFonts w:ascii="Times New Roman" w:hAnsi="Times New Roman" w:cs="Times New Roman"/>
        </w:rPr>
        <w:t>Правительство Республики Беларусь принимает постановления, имеющие обязательную силу на всей территории государства.</w:t>
      </w:r>
    </w:p>
    <w:p w14:paraId="34D71412" w14:textId="77777777" w:rsidR="006E0EEC" w:rsidRPr="007F0235" w:rsidRDefault="006E0EEC" w:rsidP="006E0EE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0235">
        <w:rPr>
          <w:rFonts w:ascii="Times New Roman" w:hAnsi="Times New Roman" w:cs="Times New Roman"/>
        </w:rPr>
        <w:t>В своей деятельности Правительство подотчетно Президенту и ответственно перед Парламентом.</w:t>
      </w:r>
    </w:p>
    <w:p w14:paraId="3A29D553" w14:textId="77777777" w:rsidR="006E0EEC" w:rsidRDefault="006E0EEC" w:rsidP="006E0EEC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2848A7"/>
        </w:rPr>
      </w:pPr>
    </w:p>
    <w:p w14:paraId="71E9A25F" w14:textId="77777777" w:rsidR="006E0EEC" w:rsidRPr="007F0235" w:rsidRDefault="006E0EEC" w:rsidP="006E0EE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0235">
        <w:rPr>
          <w:rStyle w:val="a4"/>
          <w:rFonts w:ascii="Times New Roman" w:hAnsi="Times New Roman" w:cs="Times New Roman"/>
          <w:color w:val="2848A7"/>
        </w:rPr>
        <w:t>Судебная власть</w:t>
      </w:r>
    </w:p>
    <w:p w14:paraId="2B0712D2" w14:textId="77777777" w:rsidR="006E0EEC" w:rsidRPr="007F0235" w:rsidRDefault="006E0EEC" w:rsidP="006E0EEC">
      <w:pPr>
        <w:pStyle w:val="a3"/>
        <w:spacing w:before="0" w:beforeAutospacing="0" w:after="0" w:afterAutospacing="0"/>
        <w:ind w:firstLine="709"/>
        <w:jc w:val="both"/>
      </w:pPr>
      <w:r w:rsidRPr="007F0235">
        <w:t>Судебная власть принадлежит судам. Она состоит из Конституционного Суда и системы судов общей юрисдикции.</w:t>
      </w:r>
    </w:p>
    <w:p w14:paraId="4969C2F4" w14:textId="77777777" w:rsidR="006E0EEC" w:rsidRPr="007F0235" w:rsidRDefault="006E0EEC" w:rsidP="006E0EEC">
      <w:pPr>
        <w:pStyle w:val="a3"/>
        <w:spacing w:before="0" w:beforeAutospacing="0" w:after="0" w:afterAutospacing="0"/>
        <w:ind w:firstLine="709"/>
        <w:jc w:val="both"/>
      </w:pPr>
      <w:r w:rsidRPr="007F0235">
        <w:t>Контроль за конституционностью нормативных правовых актов в государстве осуществляет Конституционный Суд Республики Беларусь.</w:t>
      </w:r>
    </w:p>
    <w:p w14:paraId="7968DB1C" w14:textId="77777777" w:rsidR="006E0EEC" w:rsidRPr="007F0235" w:rsidRDefault="006E0EEC" w:rsidP="006E0EEC">
      <w:pPr>
        <w:pStyle w:val="a3"/>
        <w:spacing w:before="0" w:beforeAutospacing="0" w:after="0" w:afterAutospacing="0"/>
        <w:ind w:firstLine="709"/>
        <w:jc w:val="both"/>
      </w:pPr>
      <w:r w:rsidRPr="007F0235">
        <w:t>Верховный Суд возглавляет систему судов общей юрисдикции и является высшим судебным органом по гражданским, уголовным, административным и экономическим делам.</w:t>
      </w:r>
    </w:p>
    <w:p w14:paraId="46AAC485" w14:textId="77777777" w:rsidR="006E0EEC" w:rsidRPr="007F0235" w:rsidRDefault="006E0EEC" w:rsidP="006E0EEC">
      <w:pPr>
        <w:pStyle w:val="a3"/>
        <w:spacing w:before="0" w:beforeAutospacing="0" w:after="0" w:afterAutospacing="0"/>
        <w:ind w:firstLine="709"/>
        <w:jc w:val="both"/>
      </w:pPr>
      <w:r w:rsidRPr="007F0235">
        <w:t>Образование чрезвычайных судов в Беларуси запрещается.</w:t>
      </w:r>
    </w:p>
    <w:p w14:paraId="20420C31" w14:textId="77777777" w:rsidR="006E0EEC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</w:p>
    <w:p w14:paraId="20DA8088" w14:textId="77777777" w:rsidR="006E0EEC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  <w:r w:rsidRPr="007F0235">
        <w:rPr>
          <w:color w:val="535252"/>
        </w:rPr>
        <w:t>Ключевая роль в государственном механизме отводится Главе государства. Не входя ни в одну из ветвей власти, Президент Республики Беларусь наделяется необходимыми конституционными полномочиями, позволяющими ему обеспечивать взаимодействие органов государственной власти между собой и точное осуществление ими своих функций. Такая модель придает устойчивость и стабильность государственному механизму, препятствует возникновению противостояния между ветвями власти.</w:t>
      </w:r>
    </w:p>
    <w:p w14:paraId="798194E1" w14:textId="77777777" w:rsidR="006E0EEC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  <w:r w:rsidRPr="007F0235">
        <w:rPr>
          <w:color w:val="535252"/>
        </w:rPr>
        <w:t>Взаимодействуя с законодательной властью, Президент имеет право законодательной инициативы, уполномочен на подписание или отклонение законов. На основе и в соответствии с Конституцией Президент имеет право издавать законодательные акты – указы. Указы Президента обязательны на всей территории Беларуси и не должны противоречить законам.</w:t>
      </w:r>
    </w:p>
    <w:p w14:paraId="7B3973C5" w14:textId="77777777" w:rsidR="006E0EEC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  <w:r w:rsidRPr="007F0235">
        <w:rPr>
          <w:color w:val="535252"/>
        </w:rPr>
        <w:t>Президент оказывает влияние на формирование и деятельность исполнительной власти. С предварительного согласия Палаты представителей он назначает на должность Премьер-министра. Президент определяет структуру Правительства Республики Беларусь, назначает на должность и освобождает от должности заместителей Премьер-министра, министров и других членов Правительства, принимает решение об отставке Правительства или его членов, имеет право председательствовать на заседаниях Правительства Республики Беларусь и отменять акты Правительства. Принимаемые Президентом решения обязательны для исполнения Правительством.</w:t>
      </w:r>
    </w:p>
    <w:p w14:paraId="661B4C78" w14:textId="77777777" w:rsidR="006E0EEC" w:rsidRPr="007F0235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  <w:r w:rsidRPr="007F0235">
        <w:rPr>
          <w:color w:val="535252"/>
        </w:rPr>
        <w:t>Наделение Главы государства соответствующими полномочиями одновременно означает и возложение на него обязанности, которая не может быть возложена ни на один другой орган, - выступать гарантом Конституции, прав и свобод человека и гражданина.</w:t>
      </w:r>
    </w:p>
    <w:p w14:paraId="405173D5" w14:textId="77777777" w:rsidR="006E0EEC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  <w:r w:rsidRPr="007F0235">
        <w:rPr>
          <w:color w:val="535252"/>
        </w:rPr>
        <w:t>Ключевая роль в государственном механизме отводится Главе государства. Не входя ни в одну из ветвей власти, Президент Республики Беларусь наделяется необходимыми конституционными полномочиями, позволяющими ему обеспечивать взаимодействие органов государственной власти между собой и точное осуществление ими своих функций. Такая модель придает устойчивость и стабильность государственному механизму, препятствует возникновению противостояния между ветвями власти.</w:t>
      </w:r>
    </w:p>
    <w:p w14:paraId="3647FADB" w14:textId="77777777" w:rsidR="00561F1E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  <w:r w:rsidRPr="007F0235">
        <w:rPr>
          <w:color w:val="535252"/>
        </w:rPr>
        <w:lastRenderedPageBreak/>
        <w:t>Взаимодействуя с законодательной властью, Президент имеет право законодательной инициативы, уполномочен на подписание или отклонение законов. На основе и в соответствии с Конституцией Президент имеет право издавать законодательные акты – указы. Указы Президента обязательны на всей территории Беларуси и не должны противоречить законам.</w:t>
      </w:r>
    </w:p>
    <w:p w14:paraId="0FD57CDC" w14:textId="09A649AE" w:rsidR="006E0EEC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  <w:r w:rsidRPr="007F0235">
        <w:rPr>
          <w:color w:val="535252"/>
        </w:rPr>
        <w:t>Президент оказывает влияние на формирование и деятельность исполнительной власти. С предварительного согласия Палаты представителей он назначает на должность Премьер-министра. Президент определяет структуру Правительства Республики Беларусь, назначает на должность и освобождает от должности заместителей Премьер-министра, министров и других членов Правительства, принимает решение об отставке Правительства или его членов, имеет право председательствовать на заседаниях Правительства Республики Беларусь и отменять акты Правительства. Принимаемые Президентом решения обязательны для исполнения Правительством.</w:t>
      </w:r>
    </w:p>
    <w:p w14:paraId="0C23CC88" w14:textId="77777777" w:rsidR="006E0EEC" w:rsidRPr="007F0235" w:rsidRDefault="006E0EEC" w:rsidP="006E0EEC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535252"/>
        </w:rPr>
      </w:pPr>
      <w:r w:rsidRPr="007F0235">
        <w:rPr>
          <w:color w:val="535252"/>
        </w:rPr>
        <w:t>Наделение Главы государства соответствующими полномочиями одновременно означает и возложение на него обязанности, которая не может быть возложена ни на один другой орган, - выступать гарантом Конституции, прав и свобод человека и гражданина.</w:t>
      </w:r>
    </w:p>
    <w:p w14:paraId="546A3141" w14:textId="77777777" w:rsidR="006E0EEC" w:rsidRDefault="006E0EEC" w:rsidP="006E0EEC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8D97FB5" w14:textId="77777777" w:rsidR="00FA33D1" w:rsidRDefault="00FA33D1"/>
    <w:sectPr w:rsidR="00FA3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940"/>
    <w:rsid w:val="00044940"/>
    <w:rsid w:val="003B58F3"/>
    <w:rsid w:val="00561F1E"/>
    <w:rsid w:val="006E0EEC"/>
    <w:rsid w:val="00756AA9"/>
    <w:rsid w:val="00FA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61C95"/>
  <w15:chartTrackingRefBased/>
  <w15:docId w15:val="{CA3C1756-82A2-4D41-BB0D-074324B06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Strong"/>
    <w:basedOn w:val="a0"/>
    <w:uiPriority w:val="22"/>
    <w:qFormat/>
    <w:rsid w:val="006E0E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1092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4</cp:revision>
  <dcterms:created xsi:type="dcterms:W3CDTF">2025-08-06T14:37:00Z</dcterms:created>
  <dcterms:modified xsi:type="dcterms:W3CDTF">2025-08-15T11:52:00Z</dcterms:modified>
</cp:coreProperties>
</file>